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899" w:rsidRDefault="00446899" w:rsidP="00446899">
      <w:pPr>
        <w:spacing w:line="56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t>济宁市发展和改革委员会</w:t>
      </w:r>
    </w:p>
    <w:p w:rsidR="00446899" w:rsidRDefault="00446899" w:rsidP="00446899">
      <w:pPr>
        <w:spacing w:line="56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t>关于对中央环保督察反馈问题（序号2）</w:t>
      </w:r>
    </w:p>
    <w:p w:rsidR="00446899" w:rsidRDefault="00446899" w:rsidP="00446899">
      <w:pPr>
        <w:spacing w:line="56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t>整改销号情况的公示</w:t>
      </w:r>
    </w:p>
    <w:p w:rsidR="002948F3" w:rsidRDefault="002948F3">
      <w:pPr>
        <w:jc w:val="center"/>
        <w:rPr>
          <w:rFonts w:ascii="方正小标宋简体" w:eastAsia="方正小标宋简体" w:hAnsi="Calibri" w:cs="Times New Roman"/>
          <w:sz w:val="44"/>
          <w:szCs w:val="44"/>
        </w:rPr>
      </w:pPr>
    </w:p>
    <w:p w:rsidR="002948F3" w:rsidRDefault="00AE3E2C" w:rsidP="003F32A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根据济宁市</w:t>
      </w:r>
      <w:r w:rsidR="00C4687A">
        <w:rPr>
          <w:rFonts w:ascii="Times New Roman" w:eastAsia="仿宋_GB2312" w:hAnsi="Times New Roman" w:cs="Times New Roman" w:hint="eastAsia"/>
          <w:sz w:val="32"/>
          <w:szCs w:val="32"/>
        </w:rPr>
        <w:t>环境保护督察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整改工作领导小组</w:t>
      </w:r>
      <w:r w:rsidR="00C4687A">
        <w:rPr>
          <w:rFonts w:ascii="Times New Roman" w:eastAsia="仿宋_GB2312" w:hAnsi="Times New Roman" w:cs="Times New Roman" w:hint="eastAsia"/>
          <w:sz w:val="32"/>
          <w:szCs w:val="32"/>
        </w:rPr>
        <w:t>《关于认真做好中央环保督察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及“回头看”</w:t>
      </w:r>
      <w:r w:rsidR="00C4687A">
        <w:rPr>
          <w:rFonts w:ascii="Times New Roman" w:eastAsia="仿宋_GB2312" w:hAnsi="Times New Roman" w:cs="Times New Roman" w:hint="eastAsia"/>
          <w:sz w:val="32"/>
          <w:szCs w:val="32"/>
        </w:rPr>
        <w:t>反馈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问题整改销号工作的通知》（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济环督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整字</w:t>
      </w:r>
      <w:r w:rsidR="003C09C8">
        <w:rPr>
          <w:rFonts w:ascii="Times New Roman" w:eastAsia="仿宋_GB2312" w:hAnsi="Times New Roman" w:cs="Times New Roman" w:hint="eastAsia"/>
          <w:sz w:val="32"/>
          <w:szCs w:val="32"/>
        </w:rPr>
        <w:t xml:space="preserve"> [ 201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9] 29</w:t>
      </w:r>
      <w:r w:rsidR="00C4687A">
        <w:rPr>
          <w:rFonts w:ascii="Times New Roman" w:eastAsia="仿宋_GB2312" w:hAnsi="Times New Roman" w:cs="Times New Roman" w:hint="eastAsia"/>
          <w:sz w:val="32"/>
          <w:szCs w:val="32"/>
        </w:rPr>
        <w:t>号），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为切实抓好《山东省贯彻落实中央生态环境保护督察及“回头看”反馈意见整改销号工作规定》的落实，</w:t>
      </w:r>
      <w:r w:rsidR="003F32A8">
        <w:rPr>
          <w:rFonts w:ascii="Times New Roman" w:eastAsia="仿宋_GB2312" w:hAnsi="Times New Roman" w:cs="Times New Roman" w:hint="eastAsia"/>
          <w:sz w:val="32"/>
          <w:szCs w:val="32"/>
        </w:rPr>
        <w:t>市发展改革委会同市工信局、市生态环境局等部门进行整改验收</w:t>
      </w:r>
      <w:r w:rsidR="00C4687A">
        <w:rPr>
          <w:rFonts w:ascii="Times New Roman" w:eastAsia="仿宋_GB2312" w:hAnsi="Times New Roman" w:cs="Times New Roman" w:hint="eastAsia"/>
          <w:sz w:val="32"/>
          <w:szCs w:val="32"/>
        </w:rPr>
        <w:t>，认为反馈问题（序号</w:t>
      </w:r>
      <w:r w:rsidR="00C4687A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C4687A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proofErr w:type="gramStart"/>
      <w:r w:rsidR="00C4687A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proofErr w:type="gramEnd"/>
      <w:r w:rsidR="00C4687A">
        <w:rPr>
          <w:rFonts w:ascii="Times New Roman" w:eastAsia="仿宋_GB2312" w:hAnsi="Times New Roman" w:cs="Times New Roman" w:hint="eastAsia"/>
          <w:sz w:val="32"/>
          <w:szCs w:val="32"/>
        </w:rPr>
        <w:t>个别谈话中一些领导同志反映，多年来，一些地方和部门嘴上喊着</w:t>
      </w:r>
      <w:bookmarkStart w:id="0" w:name="_GoBack"/>
      <w:bookmarkEnd w:id="0"/>
      <w:r w:rsidR="00C4687A">
        <w:rPr>
          <w:rFonts w:ascii="Times New Roman" w:eastAsia="仿宋_GB2312" w:hAnsi="Times New Roman" w:cs="Times New Roman" w:hint="eastAsia"/>
          <w:sz w:val="32"/>
          <w:szCs w:val="32"/>
        </w:rPr>
        <w:t>转型升级，实际上仍然偏重</w:t>
      </w:r>
      <w:r w:rsidR="00C4687A">
        <w:rPr>
          <w:rFonts w:ascii="Times New Roman" w:eastAsia="仿宋_GB2312" w:hAnsi="Times New Roman" w:cs="Times New Roman" w:hint="eastAsia"/>
          <w:sz w:val="32"/>
          <w:szCs w:val="32"/>
        </w:rPr>
        <w:t>GDP</w:t>
      </w:r>
      <w:r w:rsidR="00C4687A">
        <w:rPr>
          <w:rFonts w:ascii="Times New Roman" w:eastAsia="仿宋_GB2312" w:hAnsi="Times New Roman" w:cs="Times New Roman" w:hint="eastAsia"/>
          <w:sz w:val="32"/>
          <w:szCs w:val="32"/>
        </w:rPr>
        <w:t>，在发展方式和产业选择上仍然“路径依赖”，在上项目、搞建设时习惯“先上车，后补票”，往往</w:t>
      </w:r>
      <w:r w:rsidR="003F32A8">
        <w:rPr>
          <w:rFonts w:ascii="Times New Roman" w:eastAsia="仿宋_GB2312" w:hAnsi="Times New Roman" w:cs="Times New Roman" w:hint="eastAsia"/>
          <w:sz w:val="32"/>
          <w:szCs w:val="32"/>
        </w:rPr>
        <w:t>要求环保“让让道”，简单粗放的发展方式还没有得到根本扭转。”</w:t>
      </w:r>
      <w:r w:rsidR="00C4687A">
        <w:rPr>
          <w:rFonts w:ascii="Times New Roman" w:eastAsia="仿宋_GB2312" w:hAnsi="Times New Roman" w:cs="Times New Roman" w:hint="eastAsia"/>
          <w:sz w:val="32"/>
          <w:szCs w:val="32"/>
        </w:rPr>
        <w:t>已得到了解决。现就该问题销号予以公示。</w:t>
      </w:r>
    </w:p>
    <w:p w:rsidR="002948F3" w:rsidRDefault="00C4687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公示时间：</w:t>
      </w:r>
      <w:r w:rsidR="00590E5D">
        <w:rPr>
          <w:rFonts w:ascii="Times New Roman" w:eastAsia="仿宋_GB2312" w:hAnsi="Times New Roman" w:cs="Times New Roman" w:hint="eastAsia"/>
          <w:sz w:val="32"/>
          <w:szCs w:val="32"/>
        </w:rPr>
        <w:t xml:space="preserve"> 2019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3F32A8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日——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3F32A8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日，公示期间如有异议，请联系济宁市发展和改革委员会，电话：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0537-2967628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2948F3" w:rsidRPr="003F32A8" w:rsidRDefault="002948F3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2948F3" w:rsidRDefault="00C4687A">
      <w:pPr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济宁市发展和改革委员会</w:t>
      </w:r>
    </w:p>
    <w:p w:rsidR="002948F3" w:rsidRDefault="00590E5D">
      <w:pPr>
        <w:ind w:leftChars="2700" w:left="567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2019</w:t>
      </w:r>
      <w:r w:rsidR="00C4687A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C4687A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="00C4687A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3F32A8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C4687A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2948F3" w:rsidRDefault="002948F3">
      <w:pPr>
        <w:ind w:leftChars="2700" w:left="5670"/>
        <w:rPr>
          <w:rFonts w:ascii="Times New Roman" w:eastAsia="仿宋_GB2312" w:hAnsi="Times New Roman" w:cs="Times New Roman"/>
          <w:sz w:val="32"/>
          <w:szCs w:val="32"/>
        </w:rPr>
      </w:pPr>
    </w:p>
    <w:p w:rsidR="002948F3" w:rsidRDefault="00C4687A">
      <w:pPr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济宁市发展和改革委员会关于反馈意见（序号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2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）整改销号公示表（附件）</w:t>
      </w:r>
    </w:p>
    <w:p w:rsidR="002948F3" w:rsidRDefault="002948F3">
      <w:pPr>
        <w:rPr>
          <w:rFonts w:ascii="Times New Roman" w:eastAsia="仿宋_GB2312" w:hAnsi="Times New Roman" w:cs="Times New Roman"/>
          <w:sz w:val="24"/>
          <w:szCs w:val="24"/>
        </w:rPr>
      </w:pPr>
    </w:p>
    <w:p w:rsidR="002948F3" w:rsidRDefault="00C4687A">
      <w:pPr>
        <w:widowControl/>
        <w:spacing w:line="560" w:lineRule="exact"/>
        <w:jc w:val="distribute"/>
        <w:rPr>
          <w:rFonts w:ascii="仿宋_GB2312" w:eastAsia="仿宋_GB2312" w:hAnsi="仿宋_GB2312" w:cs="仿宋_GB2312"/>
          <w:color w:val="000000"/>
          <w:w w:val="9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w w:val="90"/>
          <w:kern w:val="0"/>
          <w:sz w:val="32"/>
          <w:szCs w:val="32"/>
        </w:rPr>
        <w:t>附件：济宁</w:t>
      </w:r>
      <w:proofErr w:type="gramStart"/>
      <w:r>
        <w:rPr>
          <w:rFonts w:ascii="仿宋_GB2312" w:eastAsia="仿宋_GB2312" w:hAnsi="仿宋_GB2312" w:cs="仿宋_GB2312" w:hint="eastAsia"/>
          <w:color w:val="000000"/>
          <w:w w:val="90"/>
          <w:kern w:val="0"/>
          <w:sz w:val="32"/>
          <w:szCs w:val="32"/>
        </w:rPr>
        <w:t>市发改委</w:t>
      </w:r>
      <w:proofErr w:type="gramEnd"/>
      <w:r>
        <w:rPr>
          <w:rFonts w:ascii="仿宋_GB2312" w:eastAsia="仿宋_GB2312" w:hAnsi="仿宋_GB2312" w:cs="仿宋_GB2312" w:hint="eastAsia"/>
          <w:color w:val="000000"/>
          <w:w w:val="90"/>
          <w:kern w:val="0"/>
          <w:sz w:val="32"/>
          <w:szCs w:val="32"/>
        </w:rPr>
        <w:t>关于反馈问题（序号2）整改销号公示表</w:t>
      </w:r>
    </w:p>
    <w:p w:rsidR="002948F3" w:rsidRDefault="002948F3">
      <w:pPr>
        <w:widowControl/>
        <w:spacing w:line="560" w:lineRule="exact"/>
        <w:jc w:val="distribute"/>
        <w:rPr>
          <w:rFonts w:ascii="仿宋_GB2312" w:eastAsia="仿宋_GB2312" w:hAnsi="仿宋_GB2312" w:cs="仿宋_GB2312"/>
          <w:color w:val="000000"/>
          <w:w w:val="90"/>
          <w:kern w:val="0"/>
          <w:sz w:val="32"/>
          <w:szCs w:val="32"/>
        </w:rPr>
      </w:pPr>
    </w:p>
    <w:tbl>
      <w:tblPr>
        <w:tblW w:w="88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662"/>
      </w:tblGrid>
      <w:tr w:rsidR="002948F3">
        <w:trPr>
          <w:trHeight w:val="158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F3" w:rsidRDefault="00C4687A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反馈问题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F3" w:rsidRDefault="00C4687A">
            <w:pPr>
              <w:spacing w:line="4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个别谈话中一些领导同志反映，多年来，一些地方和部门嘴上喊着转型升级，实际上仍然偏重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GDP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，在发展方式和产业选择上仍然“路径依赖”，在上项目、搞建设时习惯“先上车，后补票”，往往要求环保“让让道”，简单粗放的发展方式还没有得到根本扭转。</w:t>
            </w:r>
          </w:p>
        </w:tc>
      </w:tr>
      <w:tr w:rsidR="002948F3">
        <w:trPr>
          <w:trHeight w:val="131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F3" w:rsidRDefault="00C4687A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整改目标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F3" w:rsidRDefault="00C4687A">
            <w:pPr>
              <w:spacing w:line="4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提高政治站位，深刻领会“绿水青山就是金山银山”的深刻内涵，把生态文明建设和环境保护作为重大政治责任，增强解决生态环保问题的自觉性、主动性。</w:t>
            </w:r>
          </w:p>
        </w:tc>
      </w:tr>
      <w:tr w:rsidR="002948F3">
        <w:trPr>
          <w:trHeight w:val="58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F3" w:rsidRDefault="00C4687A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整改措施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F3" w:rsidRDefault="00C4687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、深入学习贯彻党的十九大关于加强生态文明体制改革、建设美丽中国的重大部署，认真落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实习近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平总书记关于生态文明建设的重要指示，牢固树立和自觉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践行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绿色发展理念，正确处理好经济发展与环境保护的关系，在思想上、行动上坚决与党中央保持高度一致，切实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增强发改部门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推动绿色发展的自觉性和坚定性。</w:t>
            </w:r>
          </w:p>
          <w:p w:rsidR="002948F3" w:rsidRDefault="00C4687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、加强对生态环保工作的研究部署，将生态环保工作融入全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委各项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业务工作，同步推进部署，形成推动生态环保工作的常态化机制。</w:t>
            </w:r>
          </w:p>
          <w:p w:rsidR="002948F3" w:rsidRDefault="00C4687A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、坚持加快新旧动能转换。严格落实新旧动能转换各项政策措施，发展新兴产业培育壮大新动能，提升传统产业改造形成新动能，促进转型升级和提质增效，以产业高端化推动发展绿色化。深入推进供给侧结构性改革，以煤炭、煤电、化工等行业为重点，坚决淘汰落后产能，有效化解过剩产能。</w:t>
            </w:r>
          </w:p>
        </w:tc>
      </w:tr>
      <w:tr w:rsidR="002948F3">
        <w:trPr>
          <w:trHeight w:val="7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F3" w:rsidRDefault="00C4687A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整改成效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F3" w:rsidRDefault="00C4687A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已完成</w:t>
            </w:r>
          </w:p>
        </w:tc>
      </w:tr>
    </w:tbl>
    <w:p w:rsidR="002948F3" w:rsidRDefault="002948F3">
      <w:pPr>
        <w:rPr>
          <w:rFonts w:ascii="Times New Roman" w:eastAsia="仿宋_GB2312" w:hAnsi="Times New Roman" w:cs="Times New Roman"/>
          <w:sz w:val="30"/>
          <w:szCs w:val="30"/>
        </w:rPr>
      </w:pPr>
    </w:p>
    <w:p w:rsidR="002948F3" w:rsidRDefault="002948F3">
      <w:pPr>
        <w:rPr>
          <w:rFonts w:ascii="Times New Roman" w:eastAsia="仿宋_GB2312" w:hAnsi="Times New Roman" w:cs="Times New Roman"/>
          <w:sz w:val="30"/>
          <w:szCs w:val="30"/>
        </w:rPr>
      </w:pPr>
    </w:p>
    <w:sectPr w:rsidR="00294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CBE" w:rsidRDefault="001B5CBE" w:rsidP="00590E5D">
      <w:r>
        <w:separator/>
      </w:r>
    </w:p>
  </w:endnote>
  <w:endnote w:type="continuationSeparator" w:id="0">
    <w:p w:rsidR="001B5CBE" w:rsidRDefault="001B5CBE" w:rsidP="0059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CBE" w:rsidRDefault="001B5CBE" w:rsidP="00590E5D">
      <w:r>
        <w:separator/>
      </w:r>
    </w:p>
  </w:footnote>
  <w:footnote w:type="continuationSeparator" w:id="0">
    <w:p w:rsidR="001B5CBE" w:rsidRDefault="001B5CBE" w:rsidP="00590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206B"/>
    <w:rsid w:val="000A1D4D"/>
    <w:rsid w:val="000B3338"/>
    <w:rsid w:val="00117A78"/>
    <w:rsid w:val="001B5CBE"/>
    <w:rsid w:val="001E48B3"/>
    <w:rsid w:val="00224706"/>
    <w:rsid w:val="0024206B"/>
    <w:rsid w:val="002948F3"/>
    <w:rsid w:val="00370057"/>
    <w:rsid w:val="003C09C8"/>
    <w:rsid w:val="003F32A8"/>
    <w:rsid w:val="00446899"/>
    <w:rsid w:val="004513E2"/>
    <w:rsid w:val="004A68BC"/>
    <w:rsid w:val="004B3279"/>
    <w:rsid w:val="00583690"/>
    <w:rsid w:val="00590E5D"/>
    <w:rsid w:val="007852DB"/>
    <w:rsid w:val="008313F0"/>
    <w:rsid w:val="009E22B9"/>
    <w:rsid w:val="00AE3E2C"/>
    <w:rsid w:val="00B939F8"/>
    <w:rsid w:val="00BE19F7"/>
    <w:rsid w:val="00C344C2"/>
    <w:rsid w:val="00C4687A"/>
    <w:rsid w:val="00D45BDA"/>
    <w:rsid w:val="00D65243"/>
    <w:rsid w:val="00E75F62"/>
    <w:rsid w:val="00EB67AA"/>
    <w:rsid w:val="00FD6F16"/>
    <w:rsid w:val="092272BC"/>
    <w:rsid w:val="37CC1CB0"/>
    <w:rsid w:val="74E1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90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90E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90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90E5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2018-07-31T08:06:00Z</dcterms:created>
  <dcterms:modified xsi:type="dcterms:W3CDTF">2019-09-04T03:30:00Z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